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1E248BB0" w:rsidR="00943E0D" w:rsidRPr="00F65616" w:rsidRDefault="001208DE" w:rsidP="00943E0D">
      <w:pPr>
        <w:numPr>
          <w:ilvl w:val="0"/>
          <w:numId w:val="1"/>
        </w:numPr>
        <w:spacing w:line="360" w:lineRule="auto"/>
        <w:rPr>
          <w:rFonts w:ascii="Arial" w:hAnsi="Arial" w:cs="Arial"/>
          <w:color w:val="808080"/>
          <w:sz w:val="20"/>
          <w:szCs w:val="20"/>
        </w:rPr>
      </w:pPr>
      <w:bookmarkStart w:id="0" w:name="_GoBack"/>
      <w:bookmarkEnd w:id="0"/>
      <w:r>
        <w:rPr>
          <w:rFonts w:ascii="Arial" w:hAnsi="Arial"/>
          <w:color w:val="808080"/>
          <w:sz w:val="20"/>
          <w:szCs w:val="20"/>
        </w:rPr>
        <w:t xml:space="preserve">Nuova macchina </w:t>
      </w:r>
      <w:proofErr w:type="spellStart"/>
      <w:r>
        <w:rPr>
          <w:rFonts w:ascii="Arial" w:hAnsi="Arial"/>
          <w:color w:val="808080"/>
          <w:sz w:val="20"/>
          <w:szCs w:val="20"/>
        </w:rPr>
        <w:t>forainseritrice</w:t>
      </w:r>
      <w:proofErr w:type="spellEnd"/>
      <w:r>
        <w:rPr>
          <w:rFonts w:ascii="Arial" w:hAnsi="Arial"/>
          <w:color w:val="808080"/>
          <w:sz w:val="20"/>
          <w:szCs w:val="20"/>
        </w:rPr>
        <w:t xml:space="preserve"> MINIPRESS top</w:t>
      </w:r>
    </w:p>
    <w:p w14:paraId="01003DB3" w14:textId="7002955A" w:rsidR="00943E0D" w:rsidRPr="00F65616" w:rsidRDefault="00BA2349" w:rsidP="00943E0D">
      <w:pPr>
        <w:numPr>
          <w:ilvl w:val="0"/>
          <w:numId w:val="1"/>
        </w:numPr>
        <w:spacing w:line="360" w:lineRule="auto"/>
        <w:rPr>
          <w:rFonts w:ascii="Arial" w:hAnsi="Arial" w:cs="Arial"/>
          <w:color w:val="808080"/>
          <w:sz w:val="20"/>
          <w:szCs w:val="20"/>
        </w:rPr>
      </w:pPr>
      <w:r>
        <w:rPr>
          <w:rFonts w:ascii="Arial" w:hAnsi="Arial"/>
          <w:color w:val="808080"/>
          <w:sz w:val="20"/>
          <w:szCs w:val="20"/>
        </w:rPr>
        <w:t>Lo sbalzo alto di 350 mm consente di effettuare molte fasi di lavorazione sulla macchina</w:t>
      </w:r>
    </w:p>
    <w:p w14:paraId="4134F358" w14:textId="0EFBC89E" w:rsidR="003B6DB6" w:rsidRPr="00B15A7A" w:rsidRDefault="00C34C13" w:rsidP="00B15A7A">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 xml:space="preserve">Può essere combinata in modo ideale con il sistema di arresto </w:t>
      </w:r>
      <w:proofErr w:type="spellStart"/>
      <w:r>
        <w:rPr>
          <w:rFonts w:ascii="Arial" w:hAnsi="Arial"/>
          <w:i/>
          <w:color w:val="808080"/>
          <w:sz w:val="20"/>
          <w:szCs w:val="20"/>
        </w:rPr>
        <w:t>Easystick</w:t>
      </w:r>
      <w:proofErr w:type="spellEnd"/>
      <w:r>
        <w:rPr>
          <w:rFonts w:ascii="Arial" w:hAnsi="Arial"/>
          <w:color w:val="808080"/>
          <w:sz w:val="20"/>
          <w:szCs w:val="20"/>
        </w:rPr>
        <w:t xml:space="preserve"> supportato da computer</w:t>
      </w:r>
    </w:p>
    <w:p w14:paraId="0B11C7AB" w14:textId="2915B7B2" w:rsidR="00183A51" w:rsidRPr="00B15A7A" w:rsidRDefault="00183A51" w:rsidP="00A61097">
      <w:pPr>
        <w:spacing w:after="200" w:line="360" w:lineRule="auto"/>
        <w:ind w:right="28"/>
        <w:rPr>
          <w:rFonts w:ascii="Arial" w:hAnsi="Arial" w:cs="Arial"/>
          <w:color w:val="767171"/>
          <w:sz w:val="20"/>
          <w:szCs w:val="20"/>
        </w:rPr>
      </w:pPr>
      <w:r>
        <w:rPr>
          <w:noProof/>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a="http://schemas.openxmlformats.org/drawingml/2006/main" xmlns:a14="http://schemas.microsoft.com/office/drawing/2010/main" xmlns:pic="http://schemas.openxmlformats.org/drawingml/2006/picture">
            <w:pict w14:anchorId="2B016899">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79322B88" w:rsidR="1CED830D" w:rsidRPr="00BC312E" w:rsidRDefault="00101BA1" w:rsidP="1CCDF6AF">
      <w:pPr>
        <w:spacing w:line="360" w:lineRule="auto"/>
        <w:rPr>
          <w:rFonts w:ascii="Arial" w:hAnsi="Arial" w:cs="Arial"/>
          <w:b/>
          <w:bCs/>
          <w:sz w:val="28"/>
          <w:szCs w:val="28"/>
        </w:rPr>
      </w:pPr>
      <w:r>
        <w:rPr>
          <w:rFonts w:ascii="Arial" w:hAnsi="Arial"/>
          <w:b/>
          <w:bCs/>
          <w:sz w:val="28"/>
          <w:szCs w:val="28"/>
        </w:rPr>
        <w:t>Lavorazione più veloce, più precisa e più confortevole</w:t>
      </w:r>
    </w:p>
    <w:p w14:paraId="738416C4" w14:textId="22593CB0" w:rsidR="00183A51" w:rsidRPr="00AC6416" w:rsidRDefault="00DE7D75" w:rsidP="1CED830D">
      <w:pPr>
        <w:spacing w:after="200" w:line="360" w:lineRule="auto"/>
        <w:rPr>
          <w:rFonts w:ascii="Arial" w:hAnsi="Arial" w:cs="Arial"/>
          <w:b/>
          <w:bCs/>
        </w:rPr>
      </w:pPr>
      <w:r>
        <w:rPr>
          <w:rFonts w:ascii="Arial" w:hAnsi="Arial"/>
          <w:b/>
          <w:bCs/>
        </w:rPr>
        <w:t>Foratura e inserimento con MINIPRESS top</w:t>
      </w:r>
    </w:p>
    <w:p w14:paraId="2D6A5BC2" w14:textId="6B1A5A1B" w:rsidR="00183A51" w:rsidRPr="00BC312E" w:rsidRDefault="1CED830D" w:rsidP="1CED830D">
      <w:pPr>
        <w:spacing w:after="200" w:line="360" w:lineRule="auto"/>
        <w:rPr>
          <w:rFonts w:ascii="Arial" w:hAnsi="Arial" w:cs="Arial"/>
          <w:b/>
          <w:bCs/>
          <w:color w:val="000000" w:themeColor="text1"/>
          <w:sz w:val="20"/>
          <w:szCs w:val="20"/>
        </w:rPr>
      </w:pPr>
      <w:proofErr w:type="spellStart"/>
      <w:r>
        <w:rPr>
          <w:rFonts w:ascii="Arial" w:hAnsi="Arial"/>
          <w:color w:val="000000" w:themeColor="text1"/>
          <w:sz w:val="20"/>
          <w:szCs w:val="20"/>
        </w:rPr>
        <w:t>Höchst</w:t>
      </w:r>
      <w:proofErr w:type="spellEnd"/>
      <w:r>
        <w:rPr>
          <w:rFonts w:ascii="Arial" w:hAnsi="Arial"/>
          <w:color w:val="000000" w:themeColor="text1"/>
          <w:sz w:val="20"/>
          <w:szCs w:val="20"/>
        </w:rPr>
        <w:t>/Austria, maggio 2019.</w:t>
      </w:r>
      <w:r>
        <w:rPr>
          <w:rFonts w:ascii="Arial" w:hAnsi="Arial"/>
          <w:b/>
          <w:bCs/>
          <w:color w:val="000000" w:themeColor="text1"/>
          <w:sz w:val="20"/>
          <w:szCs w:val="20"/>
        </w:rPr>
        <w:t xml:space="preserve"> MINIPRESS top è la nuova generazione di macchine </w:t>
      </w:r>
      <w:proofErr w:type="spellStart"/>
      <w:r>
        <w:rPr>
          <w:rFonts w:ascii="Arial" w:hAnsi="Arial"/>
          <w:b/>
          <w:bCs/>
          <w:color w:val="000000" w:themeColor="text1"/>
          <w:sz w:val="20"/>
          <w:szCs w:val="20"/>
        </w:rPr>
        <w:t>forainseritrici</w:t>
      </w:r>
      <w:proofErr w:type="spellEnd"/>
      <w:r>
        <w:rPr>
          <w:rFonts w:ascii="Arial" w:hAnsi="Arial"/>
          <w:b/>
          <w:bCs/>
          <w:color w:val="000000" w:themeColor="text1"/>
          <w:sz w:val="20"/>
          <w:szCs w:val="20"/>
        </w:rPr>
        <w:t xml:space="preserve"> Blum. Comodo e facile da usare, consente agli addetti alla lavorazione di lavorare corpi completi, comprese le serie di fori modulari e orizzontali. Ampliato da EASYSTICK, il sistema di arresto automatico assistito da computer, si producono mobili precisi e rapidamente lavorati in modo eccellente.</w:t>
      </w:r>
    </w:p>
    <w:p w14:paraId="03415D8A" w14:textId="4CF50072" w:rsidR="006E2276" w:rsidRDefault="00221287" w:rsidP="002E5CF9">
      <w:pPr>
        <w:spacing w:after="200" w:line="360" w:lineRule="auto"/>
        <w:rPr>
          <w:rFonts w:ascii="Arial" w:hAnsi="Arial" w:cs="Arial"/>
          <w:sz w:val="20"/>
          <w:szCs w:val="20"/>
        </w:rPr>
      </w:pPr>
      <w:r>
        <w:rPr>
          <w:rFonts w:ascii="Arial" w:hAnsi="Arial"/>
          <w:sz w:val="20"/>
          <w:szCs w:val="20"/>
        </w:rPr>
        <w:t xml:space="preserve">I risultati di lavorazione esatti si ottengono con la nuova macchina </w:t>
      </w:r>
      <w:proofErr w:type="spellStart"/>
      <w:r>
        <w:rPr>
          <w:rFonts w:ascii="Arial" w:hAnsi="Arial"/>
          <w:sz w:val="20"/>
          <w:szCs w:val="20"/>
        </w:rPr>
        <w:t>forainseritrice</w:t>
      </w:r>
      <w:proofErr w:type="spellEnd"/>
      <w:r>
        <w:rPr>
          <w:rFonts w:ascii="Arial" w:hAnsi="Arial"/>
          <w:sz w:val="20"/>
          <w:szCs w:val="20"/>
        </w:rPr>
        <w:t xml:space="preserve"> </w:t>
      </w:r>
      <w:r>
        <w:rPr>
          <w:rFonts w:ascii="Arial" w:hAnsi="Arial"/>
          <w:iCs/>
          <w:sz w:val="20"/>
          <w:szCs w:val="20"/>
        </w:rPr>
        <w:t>MINIPRESS</w:t>
      </w:r>
      <w:r>
        <w:rPr>
          <w:rFonts w:ascii="Arial" w:hAnsi="Arial"/>
          <w:sz w:val="20"/>
          <w:szCs w:val="20"/>
        </w:rPr>
        <w:t xml:space="preserve"> top di Blum. Lo sbalzo alto di 350 mm consente di forare comodamente anche le file centrali. La foratrice orizzontale opzionale consente di eseguire più operazioni di foratura su una sola macchina. In questo modo si elimina la necessità di lunghe sostituzioni della macchina. Le teste portapunte e i righelli possono essere montati senza attrezzi in pochi e semplici passaggi. I display digitali per la profondità di foratura e le misure di foratura facilitano la regolazione. Soprattutto le medie imprese con spazi limitati beneficeranno di nuovi attrezzi di lavorazione. Il piano di lavoro fisso combinato con una slitta mobile della testa portapunte garantisce un'elevata precisione in ogni fase di lavorazione. I righelli vengono regolati una volta e poi rimangono fissi.</w:t>
      </w:r>
    </w:p>
    <w:p w14:paraId="2685B287" w14:textId="2304B24B" w:rsidR="00E83BF2" w:rsidRPr="00BC312E" w:rsidRDefault="00E83BF2" w:rsidP="002E5CF9">
      <w:pPr>
        <w:spacing w:after="200" w:line="360" w:lineRule="auto"/>
        <w:rPr>
          <w:rFonts w:ascii="Arial" w:hAnsi="Arial" w:cs="Arial"/>
          <w:sz w:val="20"/>
          <w:szCs w:val="20"/>
        </w:rPr>
      </w:pPr>
      <w:r>
        <w:rPr>
          <w:rFonts w:ascii="Arial" w:hAnsi="Arial"/>
          <w:b/>
          <w:bCs/>
          <w:sz w:val="20"/>
          <w:szCs w:val="20"/>
        </w:rPr>
        <w:t xml:space="preserve">Massimo comfort con </w:t>
      </w:r>
      <w:r>
        <w:rPr>
          <w:rFonts w:ascii="Arial" w:hAnsi="Arial"/>
          <w:b/>
          <w:bCs/>
          <w:iCs/>
          <w:sz w:val="20"/>
          <w:szCs w:val="20"/>
        </w:rPr>
        <w:t>EASYSTICK</w:t>
      </w:r>
      <w:r>
        <w:rPr>
          <w:rFonts w:ascii="Arial" w:hAnsi="Arial"/>
          <w:sz w:val="20"/>
          <w:szCs w:val="20"/>
        </w:rPr>
        <w:br/>
      </w:r>
      <w:r>
        <w:rPr>
          <w:rFonts w:ascii="Arial" w:hAnsi="Arial"/>
          <w:iCs/>
          <w:sz w:val="20"/>
          <w:szCs w:val="20"/>
        </w:rPr>
        <w:t>MINIPRESS top</w:t>
      </w:r>
      <w:r>
        <w:rPr>
          <w:rFonts w:ascii="Arial" w:hAnsi="Arial"/>
          <w:sz w:val="20"/>
          <w:szCs w:val="20"/>
        </w:rPr>
        <w:t xml:space="preserve"> dispiega tutto il suo potenziale in combinazione con il sistema di arresto automatico computerizzato </w:t>
      </w:r>
      <w:r>
        <w:rPr>
          <w:rFonts w:ascii="Arial" w:hAnsi="Arial"/>
          <w:iCs/>
          <w:sz w:val="20"/>
          <w:szCs w:val="20"/>
        </w:rPr>
        <w:t>EASYSTICK</w:t>
      </w:r>
      <w:r>
        <w:rPr>
          <w:rFonts w:ascii="Arial" w:hAnsi="Arial"/>
          <w:sz w:val="20"/>
          <w:szCs w:val="20"/>
        </w:rPr>
        <w:t xml:space="preserve">. I dati di pianificazione possono essere trasferiti digitalmente e senza errori dal configuratore del corpo mobile al </w:t>
      </w:r>
      <w:r>
        <w:rPr>
          <w:rFonts w:ascii="Arial" w:hAnsi="Arial"/>
          <w:iCs/>
          <w:sz w:val="20"/>
          <w:szCs w:val="20"/>
        </w:rPr>
        <w:t>MINIPRESS top</w:t>
      </w:r>
      <w:r>
        <w:rPr>
          <w:rFonts w:ascii="Arial" w:hAnsi="Arial"/>
          <w:sz w:val="20"/>
          <w:szCs w:val="20"/>
        </w:rPr>
        <w:t xml:space="preserve">, ma anche le dimensioni del pezzo possono essere immesse direttamente sul display. </w:t>
      </w:r>
      <w:r>
        <w:rPr>
          <w:rFonts w:ascii="Arial" w:hAnsi="Arial"/>
          <w:iCs/>
          <w:sz w:val="20"/>
          <w:szCs w:val="20"/>
        </w:rPr>
        <w:t>EASYSTICK</w:t>
      </w:r>
      <w:r>
        <w:rPr>
          <w:rFonts w:ascii="Arial" w:hAnsi="Arial"/>
          <w:sz w:val="20"/>
          <w:szCs w:val="20"/>
        </w:rPr>
        <w:t xml:space="preserve"> calcola automaticamente tutte le posizioni di fissaggio e i righelli si spostano automaticamente nelle posizioni di arresto corrette. Grazie agli aggiornamenti regolari, </w:t>
      </w:r>
      <w:r>
        <w:rPr>
          <w:rFonts w:ascii="Arial" w:hAnsi="Arial"/>
          <w:iCs/>
          <w:sz w:val="20"/>
          <w:szCs w:val="20"/>
        </w:rPr>
        <w:t>EASYSTICK</w:t>
      </w:r>
      <w:r>
        <w:rPr>
          <w:rFonts w:ascii="Arial" w:hAnsi="Arial"/>
          <w:sz w:val="20"/>
          <w:szCs w:val="20"/>
        </w:rPr>
        <w:t xml:space="preserve"> è sempre aggiornato e nulla ostacola la lavorazione degli accessori più recenti.</w:t>
      </w:r>
    </w:p>
    <w:p w14:paraId="3F7503CC" w14:textId="48E1F5E8" w:rsidR="00183A51" w:rsidRDefault="00183A51" w:rsidP="003068E9">
      <w:pPr>
        <w:autoSpaceDE w:val="0"/>
        <w:autoSpaceDN w:val="0"/>
        <w:adjustRightInd w:val="0"/>
        <w:spacing w:after="200"/>
        <w:rPr>
          <w:rFonts w:ascii="Arial" w:hAnsi="Arial" w:cs="Arial"/>
          <w:sz w:val="20"/>
          <w:szCs w:val="20"/>
        </w:rPr>
      </w:pPr>
      <w:r w:rsidRPr="00224453">
        <w:rPr>
          <w:rFonts w:ascii="Arial" w:hAnsi="Arial" w:cs="Arial"/>
          <w:b/>
          <w:noProof/>
          <w:sz w:val="28"/>
          <w:szCs w:val="28"/>
        </w:rPr>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1" w:history="1">
        <w:r>
          <w:rPr>
            <w:rStyle w:val="Hyperlink"/>
            <w:rFonts w:ascii="Arial" w:hAnsi="Arial"/>
            <w:sz w:val="20"/>
            <w:szCs w:val="20"/>
          </w:rPr>
          <w:t>www.blum.com</w:t>
        </w:r>
      </w:hyperlink>
      <w:r>
        <w:rPr>
          <w:rFonts w:ascii="Arial" w:hAnsi="Arial"/>
          <w:sz w:val="20"/>
          <w:szCs w:val="20"/>
        </w:rPr>
        <w:br/>
      </w:r>
      <w:r w:rsidRPr="00641AEF">
        <w:rPr>
          <w:noProof/>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3"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5"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sz w:val="20"/>
          <w:szCs w:val="20"/>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7" w:history="1">
        <w:r>
          <w:rPr>
            <w:rStyle w:val="Hyperlink"/>
            <w:rFonts w:ascii="Arial Hebrew Light" w:hAnsi="Arial Hebrew Light"/>
            <w:sz w:val="20"/>
            <w:szCs w:val="20"/>
          </w:rPr>
          <w:t>www.linkedin.com/company/julius-blum-gmbh</w:t>
        </w:r>
      </w:hyperlink>
    </w:p>
    <w:p w14:paraId="071F78D7" w14:textId="31A732C6" w:rsidR="00183A51" w:rsidRDefault="00183A51" w:rsidP="00183A51">
      <w:pPr>
        <w:spacing w:after="200" w:line="360" w:lineRule="auto"/>
        <w:rPr>
          <w:rFonts w:ascii="Arial" w:hAnsi="Arial" w:cs="Arial"/>
          <w:sz w:val="18"/>
          <w:szCs w:val="18"/>
        </w:rPr>
      </w:pPr>
      <w:proofErr w:type="spellStart"/>
      <w:r>
        <w:rPr>
          <w:rFonts w:ascii="Arial" w:hAnsi="Arial"/>
          <w:sz w:val="18"/>
          <w:szCs w:val="18"/>
        </w:rPr>
        <w:t>Anzahl</w:t>
      </w:r>
      <w:proofErr w:type="spellEnd"/>
      <w:r>
        <w:rPr>
          <w:rFonts w:ascii="Arial" w:hAnsi="Arial"/>
          <w:sz w:val="18"/>
          <w:szCs w:val="18"/>
        </w:rPr>
        <w:t xml:space="preserve"> Zeichen: </w:t>
      </w:r>
      <w:r w:rsidR="00AE41D2">
        <w:rPr>
          <w:rFonts w:ascii="Arial" w:hAnsi="Arial"/>
          <w:sz w:val="18"/>
          <w:szCs w:val="18"/>
        </w:rPr>
        <w:t>1.996</w:t>
      </w:r>
      <w:r>
        <w:rPr>
          <w:rFonts w:ascii="Arial" w:hAnsi="Arial"/>
          <w:sz w:val="18"/>
          <w:szCs w:val="18"/>
        </w:rPr>
        <w:t xml:space="preserve"> (</w:t>
      </w:r>
      <w:proofErr w:type="spellStart"/>
      <w:r>
        <w:rPr>
          <w:rFonts w:ascii="Arial" w:hAnsi="Arial"/>
          <w:sz w:val="18"/>
          <w:szCs w:val="18"/>
        </w:rPr>
        <w:t>inkl</w:t>
      </w:r>
      <w:proofErr w:type="spellEnd"/>
      <w:r>
        <w:rPr>
          <w:rFonts w:ascii="Arial" w:hAnsi="Arial"/>
          <w:sz w:val="18"/>
          <w:szCs w:val="18"/>
        </w:rPr>
        <w:t xml:space="preserve">. </w:t>
      </w:r>
      <w:proofErr w:type="spellStart"/>
      <w:r>
        <w:rPr>
          <w:rFonts w:ascii="Arial" w:hAnsi="Arial"/>
          <w:sz w:val="18"/>
          <w:szCs w:val="18"/>
        </w:rPr>
        <w:t>Leerzeichen</w:t>
      </w:r>
      <w:proofErr w:type="spellEnd"/>
      <w:r>
        <w:rPr>
          <w:rFonts w:ascii="Arial" w:hAnsi="Arial"/>
          <w:sz w:val="18"/>
          <w:szCs w:val="18"/>
        </w:rPr>
        <w:t xml:space="preserve">), </w:t>
      </w:r>
      <w:proofErr w:type="spellStart"/>
      <w:r>
        <w:rPr>
          <w:rFonts w:ascii="Arial" w:hAnsi="Arial"/>
          <w:sz w:val="18"/>
          <w:szCs w:val="18"/>
        </w:rPr>
        <w:t>Anzahl</w:t>
      </w:r>
      <w:proofErr w:type="spellEnd"/>
      <w:r>
        <w:rPr>
          <w:rFonts w:ascii="Arial" w:hAnsi="Arial"/>
          <w:sz w:val="18"/>
          <w:szCs w:val="18"/>
        </w:rPr>
        <w:t xml:space="preserve"> </w:t>
      </w:r>
      <w:proofErr w:type="spellStart"/>
      <w:r>
        <w:rPr>
          <w:rFonts w:ascii="Arial" w:hAnsi="Arial"/>
          <w:sz w:val="18"/>
          <w:szCs w:val="18"/>
        </w:rPr>
        <w:t>Wörter</w:t>
      </w:r>
      <w:proofErr w:type="spellEnd"/>
      <w:r>
        <w:rPr>
          <w:rFonts w:ascii="Arial" w:hAnsi="Arial"/>
          <w:sz w:val="18"/>
          <w:szCs w:val="18"/>
        </w:rPr>
        <w:t xml:space="preserve">: </w:t>
      </w:r>
      <w:r w:rsidR="00AE41D2">
        <w:rPr>
          <w:rFonts w:ascii="Arial" w:hAnsi="Arial"/>
          <w:sz w:val="18"/>
          <w:szCs w:val="18"/>
        </w:rPr>
        <w:t>291</w:t>
      </w: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3D49A388" w:rsidR="00183A51" w:rsidRPr="00C85871" w:rsidRDefault="00BB2E1F" w:rsidP="00E627BD">
            <w:pPr>
              <w:spacing w:after="120" w:line="360" w:lineRule="auto"/>
              <w:rPr>
                <w:rFonts w:ascii="Arial" w:hAnsi="Arial" w:cs="Arial"/>
                <w:color w:val="000000"/>
                <w:sz w:val="18"/>
                <w:szCs w:val="18"/>
                <w:lang w:val="de-AT"/>
              </w:rPr>
            </w:pPr>
            <w:r>
              <w:rPr>
                <w:rFonts w:ascii="Arial" w:hAnsi="Arial" w:cs="Arial"/>
                <w:noProof/>
                <w:color w:val="000000"/>
                <w:sz w:val="18"/>
                <w:szCs w:val="18"/>
                <w:lang w:val="de-AT"/>
              </w:rPr>
              <w:lastRenderedPageBreak/>
              <w:drawing>
                <wp:inline distT="0" distB="0" distL="0" distR="0" wp14:anchorId="4D1375D7" wp14:editId="7CDE211E">
                  <wp:extent cx="2160000" cy="162247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um_VAB0588.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60000" cy="1622476"/>
                          </a:xfrm>
                          <a:prstGeom prst="rect">
                            <a:avLst/>
                          </a:prstGeom>
                        </pic:spPr>
                      </pic:pic>
                    </a:graphicData>
                  </a:graphic>
                </wp:inline>
              </w:drawing>
            </w:r>
          </w:p>
        </w:tc>
        <w:tc>
          <w:tcPr>
            <w:tcW w:w="4206" w:type="dxa"/>
            <w:shd w:val="clear" w:color="auto" w:fill="auto"/>
          </w:tcPr>
          <w:p w14:paraId="7810D1B1" w14:textId="39E4DF63" w:rsidR="00E627BD" w:rsidRDefault="00183A51" w:rsidP="00E627BD">
            <w:pPr>
              <w:spacing w:after="120" w:line="360" w:lineRule="auto"/>
              <w:rPr>
                <w:rFonts w:ascii="Arial" w:hAnsi="Arial" w:cs="Arial"/>
                <w:color w:val="000000"/>
                <w:sz w:val="18"/>
                <w:szCs w:val="18"/>
              </w:rPr>
            </w:pPr>
            <w:r>
              <w:rPr>
                <w:rFonts w:ascii="Arial" w:hAnsi="Arial"/>
                <w:color w:val="000000"/>
                <w:sz w:val="18"/>
                <w:szCs w:val="18"/>
              </w:rPr>
              <w:t>(Foto: Blum_</w:t>
            </w:r>
            <w:r w:rsidR="00BB2E1F">
              <w:rPr>
                <w:rFonts w:ascii="Arial" w:hAnsi="Arial"/>
                <w:color w:val="000000"/>
                <w:sz w:val="18"/>
                <w:szCs w:val="18"/>
              </w:rPr>
              <w:t>VAB0588</w:t>
            </w:r>
            <w:r>
              <w:rPr>
                <w:rFonts w:ascii="Arial" w:hAnsi="Arial"/>
                <w:color w:val="000000"/>
                <w:sz w:val="18"/>
                <w:szCs w:val="18"/>
              </w:rPr>
              <w:t>)</w:t>
            </w:r>
          </w:p>
          <w:p w14:paraId="38685872" w14:textId="04C64AAF" w:rsidR="00183A51" w:rsidRPr="00BC312E" w:rsidRDefault="00B86E6C" w:rsidP="00E627BD">
            <w:pPr>
              <w:spacing w:after="120" w:line="360" w:lineRule="auto"/>
              <w:rPr>
                <w:rFonts w:ascii="Arial" w:hAnsi="Arial" w:cs="Arial"/>
                <w:i/>
                <w:color w:val="000000"/>
                <w:sz w:val="18"/>
                <w:szCs w:val="18"/>
              </w:rPr>
            </w:pPr>
            <w:r>
              <w:rPr>
                <w:rFonts w:ascii="Arial" w:hAnsi="Arial"/>
                <w:color w:val="000000"/>
                <w:sz w:val="18"/>
                <w:szCs w:val="18"/>
              </w:rPr>
              <w:t xml:space="preserve">Risultati di lavorazione precisi, veloci e semplici - questo è ciò che la nuova macchina </w:t>
            </w:r>
            <w:proofErr w:type="spellStart"/>
            <w:r>
              <w:rPr>
                <w:rFonts w:ascii="Arial" w:hAnsi="Arial"/>
                <w:color w:val="000000"/>
                <w:sz w:val="18"/>
                <w:szCs w:val="18"/>
              </w:rPr>
              <w:t>forainseritrice</w:t>
            </w:r>
            <w:proofErr w:type="spellEnd"/>
            <w:r>
              <w:rPr>
                <w:rFonts w:ascii="Arial" w:hAnsi="Arial"/>
                <w:color w:val="000000"/>
                <w:sz w:val="18"/>
                <w:szCs w:val="18"/>
              </w:rPr>
              <w:t xml:space="preserve"> MINIPRESS top consente</w:t>
            </w:r>
          </w:p>
        </w:tc>
      </w:tr>
      <w:tr w:rsidR="000C7665" w:rsidRPr="00E62D87" w14:paraId="050EC71F" w14:textId="77777777" w:rsidTr="00E627BD">
        <w:trPr>
          <w:cantSplit/>
        </w:trPr>
        <w:tc>
          <w:tcPr>
            <w:tcW w:w="4282" w:type="dxa"/>
            <w:shd w:val="clear" w:color="auto" w:fill="auto"/>
          </w:tcPr>
          <w:p w14:paraId="15CA07D2" w14:textId="32FEECB1" w:rsidR="000C7665" w:rsidRPr="0062242A" w:rsidRDefault="00BB2E1F" w:rsidP="00E627BD">
            <w:pPr>
              <w:spacing w:after="120" w:line="360" w:lineRule="auto"/>
              <w:rPr>
                <w:rFonts w:ascii="Arial" w:hAnsi="Arial" w:cs="Arial"/>
                <w:color w:val="000000"/>
                <w:sz w:val="18"/>
                <w:szCs w:val="18"/>
                <w:lang w:val="en-US"/>
              </w:rPr>
            </w:pPr>
            <w:r>
              <w:rPr>
                <w:rFonts w:ascii="Arial" w:hAnsi="Arial" w:cs="Arial"/>
                <w:noProof/>
                <w:color w:val="000000"/>
                <w:sz w:val="18"/>
                <w:szCs w:val="18"/>
                <w:lang w:val="en-US"/>
              </w:rPr>
              <w:drawing>
                <wp:inline distT="0" distB="0" distL="0" distR="0" wp14:anchorId="78CB0835" wp14:editId="47FEEAD0">
                  <wp:extent cx="2160000" cy="1622476"/>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m_VAB0589.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60000" cy="1622476"/>
                          </a:xfrm>
                          <a:prstGeom prst="rect">
                            <a:avLst/>
                          </a:prstGeom>
                        </pic:spPr>
                      </pic:pic>
                    </a:graphicData>
                  </a:graphic>
                </wp:inline>
              </w:drawing>
            </w:r>
          </w:p>
        </w:tc>
        <w:tc>
          <w:tcPr>
            <w:tcW w:w="4206" w:type="dxa"/>
            <w:shd w:val="clear" w:color="auto" w:fill="auto"/>
          </w:tcPr>
          <w:p w14:paraId="464F1934" w14:textId="601EE09B" w:rsidR="000C7665" w:rsidRDefault="000C7665" w:rsidP="000C7665">
            <w:pPr>
              <w:spacing w:after="120" w:line="360" w:lineRule="auto"/>
              <w:rPr>
                <w:rFonts w:ascii="Arial" w:hAnsi="Arial" w:cs="Arial"/>
                <w:color w:val="000000"/>
                <w:sz w:val="18"/>
                <w:szCs w:val="18"/>
              </w:rPr>
            </w:pPr>
            <w:r>
              <w:rPr>
                <w:rFonts w:ascii="Arial" w:hAnsi="Arial"/>
                <w:color w:val="000000"/>
                <w:sz w:val="18"/>
                <w:szCs w:val="18"/>
              </w:rPr>
              <w:t>(Foto: Blum_</w:t>
            </w:r>
            <w:r w:rsidR="00BB2E1F">
              <w:rPr>
                <w:rFonts w:ascii="Arial" w:hAnsi="Arial"/>
                <w:color w:val="000000"/>
                <w:sz w:val="18"/>
                <w:szCs w:val="18"/>
              </w:rPr>
              <w:t>VAB0589</w:t>
            </w:r>
            <w:r>
              <w:rPr>
                <w:rFonts w:ascii="Arial" w:hAnsi="Arial"/>
                <w:color w:val="000000"/>
                <w:sz w:val="18"/>
                <w:szCs w:val="18"/>
              </w:rPr>
              <w:t>)</w:t>
            </w:r>
          </w:p>
          <w:p w14:paraId="029ABB44" w14:textId="1E831AD4" w:rsidR="000C7665" w:rsidRPr="00C85871" w:rsidRDefault="00BC7E4A" w:rsidP="00E627BD">
            <w:pPr>
              <w:spacing w:after="120" w:line="360" w:lineRule="auto"/>
              <w:rPr>
                <w:rFonts w:ascii="Arial" w:hAnsi="Arial" w:cs="Arial"/>
                <w:color w:val="000000"/>
                <w:sz w:val="18"/>
                <w:szCs w:val="18"/>
              </w:rPr>
            </w:pPr>
            <w:r>
              <w:rPr>
                <w:rFonts w:ascii="Arial" w:hAnsi="Arial"/>
                <w:color w:val="000000"/>
                <w:sz w:val="18"/>
                <w:szCs w:val="18"/>
              </w:rPr>
              <w:t>L'alto sbalzo e la slitta mobile della testa portapunte rendono particolarmente comodo il lavoro su MINIPRESS top</w:t>
            </w:r>
          </w:p>
        </w:tc>
      </w:tr>
    </w:tbl>
    <w:p w14:paraId="42C8DED5" w14:textId="40A5F8F4" w:rsidR="00183A51" w:rsidRDefault="00183A51" w:rsidP="00183A51">
      <w:pPr>
        <w:spacing w:before="200" w:after="200"/>
        <w:rPr>
          <w:rFonts w:ascii="Arial" w:hAnsi="Arial" w:cs="Arial"/>
          <w:sz w:val="18"/>
          <w:szCs w:val="18"/>
        </w:rPr>
      </w:pPr>
      <w:r>
        <w:rPr>
          <w:rFonts w:ascii="Arial" w:hAnsi="Arial"/>
          <w:b/>
          <w:sz w:val="18"/>
          <w:szCs w:val="18"/>
        </w:rPr>
        <w:t>Numero di riferimento:</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2019_Minipress top</w:t>
      </w:r>
    </w:p>
    <w:p w14:paraId="2F197629" w14:textId="77777777" w:rsidR="00183A51" w:rsidRDefault="00183A51" w:rsidP="00183A51">
      <w:pPr>
        <w:spacing w:after="200" w:line="276" w:lineRule="auto"/>
        <w:rPr>
          <w:rFonts w:ascii="Arial" w:hAnsi="Arial" w:cs="Arial"/>
          <w:b/>
          <w:bCs/>
          <w:sz w:val="20"/>
          <w:szCs w:val="20"/>
        </w:rPr>
      </w:pPr>
      <w:r>
        <w:rPr>
          <w:rFonts w:ascii="Arial" w:hAnsi="Arial"/>
          <w:b/>
          <w:bCs/>
          <w:sz w:val="20"/>
          <w:szCs w:val="20"/>
        </w:rPr>
        <w:t>Il vostro contatto per eventuali domande:</w:t>
      </w:r>
    </w:p>
    <w:p w14:paraId="7ED6C221" w14:textId="63C5262D" w:rsidR="00183A51" w:rsidRDefault="3877935C" w:rsidP="3877935C">
      <w:pPr>
        <w:spacing w:after="200" w:line="276" w:lineRule="auto"/>
        <w:rPr>
          <w:rFonts w:ascii="Arial" w:hAnsi="Arial" w:cs="Arial"/>
          <w:sz w:val="20"/>
          <w:szCs w:val="20"/>
        </w:rPr>
      </w:pPr>
      <w:r>
        <w:rPr>
          <w:rFonts w:ascii="Arial" w:hAnsi="Arial"/>
          <w:sz w:val="20"/>
          <w:szCs w:val="20"/>
        </w:rPr>
        <w:t xml:space="preserve">Stefan Baumann: T +43 5578 705-2605; E </w:t>
      </w:r>
      <w:hyperlink r:id="rId20">
        <w:r>
          <w:rPr>
            <w:rStyle w:val="Hyperlink"/>
            <w:rFonts w:ascii="Arial" w:hAnsi="Arial"/>
            <w:sz w:val="20"/>
            <w:szCs w:val="20"/>
          </w:rPr>
          <w:t>presseinfo@blum.com</w:t>
        </w:r>
      </w:hyperlink>
    </w:p>
    <w:p w14:paraId="0FE277E2" w14:textId="77777777" w:rsidR="00183A51" w:rsidRPr="00224453" w:rsidRDefault="00183A51" w:rsidP="00183A51">
      <w:pPr>
        <w:spacing w:after="200" w:line="276" w:lineRule="auto"/>
        <w:rPr>
          <w:rFonts w:ascii="Arial" w:hAnsi="Arial" w:cs="Arial"/>
          <w:sz w:val="20"/>
          <w:szCs w:val="20"/>
        </w:rPr>
      </w:pPr>
      <w:r>
        <w:rPr>
          <w:rFonts w:ascii="Arial" w:hAnsi="Arial"/>
          <w:sz w:val="20"/>
          <w:szCs w:val="20"/>
        </w:rPr>
        <w:t>Julius Blum GmbH</w:t>
      </w:r>
      <w:r>
        <w:rPr>
          <w:rFonts w:ascii="Arial" w:hAnsi="Arial"/>
          <w:sz w:val="20"/>
          <w:szCs w:val="20"/>
        </w:rPr>
        <w:br/>
      </w:r>
      <w:proofErr w:type="spellStart"/>
      <w:r>
        <w:rPr>
          <w:rFonts w:ascii="Arial" w:hAnsi="Arial"/>
          <w:sz w:val="20"/>
          <w:szCs w:val="20"/>
        </w:rPr>
        <w:t>Industriestr</w:t>
      </w:r>
      <w:proofErr w:type="spellEnd"/>
      <w:r>
        <w:rPr>
          <w:rFonts w:ascii="Arial" w:hAnsi="Arial"/>
          <w:sz w:val="20"/>
          <w:szCs w:val="20"/>
        </w:rPr>
        <w:t>. 1</w:t>
      </w:r>
      <w:r>
        <w:rPr>
          <w:rFonts w:ascii="Arial" w:hAnsi="Arial"/>
          <w:sz w:val="20"/>
          <w:szCs w:val="20"/>
        </w:rPr>
        <w:br/>
        <w:t xml:space="preserve">6973 </w:t>
      </w:r>
      <w:proofErr w:type="spellStart"/>
      <w:r>
        <w:rPr>
          <w:rFonts w:ascii="Arial" w:hAnsi="Arial"/>
          <w:sz w:val="20"/>
          <w:szCs w:val="20"/>
        </w:rPr>
        <w:t>Höchst</w:t>
      </w:r>
      <w:proofErr w:type="spellEnd"/>
      <w:r>
        <w:rPr>
          <w:rFonts w:ascii="Arial" w:hAnsi="Arial"/>
          <w:sz w:val="20"/>
          <w:szCs w:val="20"/>
        </w:rPr>
        <w:t>/Austria</w:t>
      </w:r>
      <w:bookmarkStart w:id="1" w:name="_Hlk516056811"/>
    </w:p>
    <w:p w14:paraId="7E1DD15F" w14:textId="77777777" w:rsidR="00183A51" w:rsidRDefault="00183A51" w:rsidP="00183A51">
      <w:pPr>
        <w:spacing w:after="200" w:line="276" w:lineRule="auto"/>
        <w:rPr>
          <w:rFonts w:ascii="Arial" w:hAnsi="Arial" w:cs="Arial"/>
          <w:color w:val="0000FF"/>
          <w:spacing w:val="3"/>
          <w:sz w:val="20"/>
          <w:szCs w:val="20"/>
          <w:u w:val="single"/>
        </w:rPr>
      </w:pPr>
      <w:r>
        <w:rPr>
          <w:rFonts w:ascii="Arial" w:hAnsi="Arial"/>
          <w:b/>
          <w:sz w:val="20"/>
          <w:szCs w:val="20"/>
        </w:rPr>
        <w:t>Ulteriori comunicati stampa e cartelle stampa digitali</w:t>
      </w:r>
      <w:r>
        <w:rPr>
          <w:rFonts w:ascii="Arial" w:hAnsi="Arial"/>
          <w:sz w:val="20"/>
          <w:szCs w:val="20"/>
        </w:rPr>
        <w:t xml:space="preserve"> su</w:t>
      </w:r>
      <w:r>
        <w:rPr>
          <w:rFonts w:ascii="Arial" w:hAnsi="Arial"/>
          <w:b/>
          <w:sz w:val="20"/>
          <w:szCs w:val="20"/>
        </w:rPr>
        <w:t xml:space="preserve"> </w:t>
      </w:r>
      <w:hyperlink r:id="rId21" w:history="1">
        <w:r>
          <w:rPr>
            <w:rStyle w:val="Hyperlink"/>
            <w:rFonts w:ascii="Arial" w:hAnsi="Arial"/>
            <w:sz w:val="20"/>
            <w:szCs w:val="20"/>
          </w:rPr>
          <w:t>https://www.blum.com/at/de/unternehmen/presse/</w:t>
        </w:r>
      </w:hyperlink>
    </w:p>
    <w:p w14:paraId="58F61329" w14:textId="77777777" w:rsidR="00183A51" w:rsidRDefault="00183A51" w:rsidP="00183A51">
      <w:pPr>
        <w:spacing w:after="200"/>
        <w:rPr>
          <w:rFonts w:ascii="Arial" w:hAnsi="Arial" w:cs="Arial"/>
          <w:sz w:val="20"/>
          <w:szCs w:val="20"/>
        </w:rPr>
      </w:pPr>
      <w:r>
        <w:rPr>
          <w:rFonts w:ascii="Arial" w:hAnsi="Arial"/>
          <w:b/>
          <w:sz w:val="20"/>
          <w:szCs w:val="20"/>
        </w:rPr>
        <w:t>Immagini:</w:t>
      </w:r>
      <w:r>
        <w:rPr>
          <w:rFonts w:ascii="Arial" w:hAnsi="Arial"/>
          <w:sz w:val="20"/>
          <w:szCs w:val="20"/>
        </w:rPr>
        <w:t xml:space="preserve"> Per la pubblicazione, gratuite, citare la fonte delle immagini</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853A0C">
            <w:pPr>
              <w:spacing w:after="160"/>
              <w:rPr>
                <w:rFonts w:ascii="Arial" w:hAnsi="Arial" w:cs="Arial"/>
                <w:b/>
                <w:sz w:val="20"/>
                <w:szCs w:val="20"/>
              </w:rPr>
            </w:pPr>
            <w:r>
              <w:rPr>
                <w:rFonts w:ascii="Arial" w:hAnsi="Arial"/>
                <w:b/>
                <w:sz w:val="20"/>
                <w:szCs w:val="20"/>
              </w:rPr>
              <w:lastRenderedPageBreak/>
              <w:t>JULIUS BLUM GMBH</w:t>
            </w:r>
          </w:p>
          <w:p w14:paraId="75ABA735" w14:textId="77777777" w:rsidR="00183A51" w:rsidRPr="006D1653" w:rsidRDefault="00183A51" w:rsidP="00853A0C">
            <w:pPr>
              <w:spacing w:after="160"/>
              <w:rPr>
                <w:rFonts w:ascii="Arial" w:hAnsi="Arial" w:cs="Arial"/>
                <w:b/>
                <w:sz w:val="20"/>
                <w:szCs w:val="20"/>
              </w:rPr>
            </w:pPr>
            <w:r>
              <w:rPr>
                <w:rFonts w:ascii="Arial" w:hAnsi="Arial"/>
                <w:b/>
                <w:sz w:val="20"/>
                <w:szCs w:val="20"/>
              </w:rPr>
              <w:t xml:space="preserve">Produzione e distribuzione di accessori per mobili: </w:t>
            </w:r>
          </w:p>
          <w:p w14:paraId="553A8B12" w14:textId="77777777" w:rsidR="00183A51" w:rsidRPr="006D1653" w:rsidRDefault="00183A51" w:rsidP="00853A0C">
            <w:pPr>
              <w:spacing w:after="160"/>
              <w:rPr>
                <w:rFonts w:ascii="Arial" w:hAnsi="Arial" w:cs="Arial"/>
                <w:b/>
                <w:sz w:val="20"/>
                <w:szCs w:val="20"/>
              </w:rPr>
            </w:pPr>
            <w:r>
              <w:rPr>
                <w:rFonts w:ascii="Arial" w:hAnsi="Arial"/>
                <w:sz w:val="20"/>
                <w:szCs w:val="20"/>
              </w:rPr>
              <w:t>Sistemi per ante a ribalta, sistemi di cerniere e di estrazione</w:t>
            </w:r>
            <w:r>
              <w:rPr>
                <w:rFonts w:ascii="Arial" w:hAnsi="Arial"/>
                <w:b/>
                <w:sz w:val="20"/>
                <w:szCs w:val="20"/>
              </w:rPr>
              <w:t xml:space="preserve"> </w:t>
            </w:r>
            <w:r>
              <w:rPr>
                <w:rFonts w:ascii="Arial" w:hAnsi="Arial"/>
                <w:sz w:val="20"/>
                <w:szCs w:val="20"/>
              </w:rPr>
              <w:t>e tecnologie del movimento,</w:t>
            </w:r>
            <w:r>
              <w:rPr>
                <w:rFonts w:ascii="Arial" w:hAnsi="Arial"/>
                <w:sz w:val="20"/>
                <w:szCs w:val="20"/>
              </w:rPr>
              <w:br/>
              <w:t>supportati da attrezzi di lavorazione ed e-Services</w:t>
            </w:r>
          </w:p>
          <w:p w14:paraId="41F62441" w14:textId="77777777" w:rsidR="00183A51" w:rsidRPr="006D1653" w:rsidRDefault="00183A51" w:rsidP="00853A0C">
            <w:pPr>
              <w:spacing w:after="160"/>
              <w:rPr>
                <w:rFonts w:ascii="Arial" w:hAnsi="Arial" w:cs="Arial"/>
                <w:b/>
                <w:sz w:val="20"/>
                <w:szCs w:val="20"/>
              </w:rPr>
            </w:pPr>
            <w:r>
              <w:rPr>
                <w:rFonts w:ascii="Arial" w:hAnsi="Arial"/>
                <w:b/>
                <w:sz w:val="20"/>
                <w:szCs w:val="20"/>
              </w:rPr>
              <w:t xml:space="preserve">Sedi di produzione: </w:t>
            </w:r>
            <w:r>
              <w:rPr>
                <w:rFonts w:ascii="Arial" w:hAnsi="Arial"/>
                <w:sz w:val="20"/>
                <w:szCs w:val="20"/>
              </w:rPr>
              <w:t xml:space="preserve">8 stabilimenti nel </w:t>
            </w:r>
            <w:proofErr w:type="spellStart"/>
            <w:r>
              <w:rPr>
                <w:rFonts w:ascii="Arial" w:hAnsi="Arial"/>
                <w:sz w:val="20"/>
                <w:szCs w:val="20"/>
              </w:rPr>
              <w:t>Vorarlberg</w:t>
            </w:r>
            <w:proofErr w:type="spellEnd"/>
            <w:r>
              <w:rPr>
                <w:rFonts w:ascii="Arial" w:hAnsi="Arial"/>
                <w:b/>
                <w:sz w:val="20"/>
                <w:szCs w:val="20"/>
              </w:rPr>
              <w:t xml:space="preserve"> </w:t>
            </w:r>
            <w:r>
              <w:rPr>
                <w:rFonts w:ascii="Arial" w:hAnsi="Arial"/>
                <w:sz w:val="20"/>
                <w:szCs w:val="20"/>
              </w:rPr>
              <w:t>e altri negli USA, in Brasile e in Polonia</w:t>
            </w:r>
          </w:p>
          <w:p w14:paraId="1AD9AEFA" w14:textId="77777777" w:rsidR="00183A51" w:rsidRPr="006D1653" w:rsidRDefault="00183A51" w:rsidP="00853A0C">
            <w:pPr>
              <w:spacing w:after="160"/>
              <w:rPr>
                <w:rFonts w:ascii="Arial" w:hAnsi="Arial" w:cs="Arial"/>
                <w:b/>
                <w:sz w:val="20"/>
                <w:szCs w:val="20"/>
              </w:rPr>
            </w:pPr>
            <w:r>
              <w:rPr>
                <w:rFonts w:ascii="Arial" w:hAnsi="Arial"/>
                <w:b/>
                <w:sz w:val="20"/>
                <w:szCs w:val="20"/>
              </w:rPr>
              <w:t>Dipendenti:</w:t>
            </w:r>
            <w:r>
              <w:rPr>
                <w:rFonts w:ascii="Arial" w:hAnsi="Arial"/>
                <w:sz w:val="20"/>
                <w:szCs w:val="20"/>
              </w:rPr>
              <w:t xml:space="preserve"> 7.600 in tutto il mondo, 5.800 nel </w:t>
            </w:r>
            <w:proofErr w:type="spellStart"/>
            <w:r>
              <w:rPr>
                <w:rFonts w:ascii="Arial" w:hAnsi="Arial"/>
                <w:sz w:val="20"/>
                <w:szCs w:val="20"/>
              </w:rPr>
              <w:t>Vorarlberg</w:t>
            </w:r>
            <w:proofErr w:type="spellEnd"/>
          </w:p>
          <w:p w14:paraId="2C1A6CBC" w14:textId="77777777" w:rsidR="00183A51" w:rsidRPr="006D1653" w:rsidRDefault="00183A51" w:rsidP="00853A0C">
            <w:pPr>
              <w:spacing w:after="160"/>
              <w:rPr>
                <w:rFonts w:ascii="Arial" w:hAnsi="Arial" w:cs="Arial"/>
                <w:sz w:val="20"/>
                <w:szCs w:val="20"/>
              </w:rPr>
            </w:pPr>
            <w:r>
              <w:rPr>
                <w:rFonts w:ascii="Arial" w:hAnsi="Arial"/>
                <w:b/>
                <w:sz w:val="20"/>
                <w:szCs w:val="20"/>
              </w:rPr>
              <w:t xml:space="preserve">Fatturato nell'esercizio 2017/2018: </w:t>
            </w:r>
            <w:r>
              <w:rPr>
                <w:rFonts w:ascii="Arial" w:hAnsi="Arial"/>
                <w:sz w:val="20"/>
                <w:szCs w:val="20"/>
              </w:rPr>
              <w:t>1.839,42 milioni di euro</w:t>
            </w:r>
          </w:p>
          <w:p w14:paraId="0CCA3FD1" w14:textId="77777777" w:rsidR="00183A51" w:rsidRPr="006D1653" w:rsidRDefault="00183A51" w:rsidP="00853A0C">
            <w:pPr>
              <w:spacing w:after="160"/>
              <w:rPr>
                <w:rFonts w:ascii="Arial" w:hAnsi="Arial" w:cs="Arial"/>
                <w:b/>
                <w:sz w:val="20"/>
                <w:szCs w:val="20"/>
              </w:rPr>
            </w:pPr>
            <w:r>
              <w:rPr>
                <w:rFonts w:ascii="Arial" w:hAnsi="Arial"/>
                <w:b/>
                <w:sz w:val="20"/>
                <w:szCs w:val="20"/>
              </w:rPr>
              <w:t>Fatturato sui mercati esteri:</w:t>
            </w:r>
            <w:r>
              <w:rPr>
                <w:rFonts w:ascii="Arial" w:hAnsi="Arial"/>
                <w:sz w:val="20"/>
                <w:szCs w:val="20"/>
              </w:rPr>
              <w:t xml:space="preserve"> 97%</w:t>
            </w:r>
          </w:p>
          <w:p w14:paraId="45FEEE65" w14:textId="77777777" w:rsidR="00183A51" w:rsidRPr="006D1653" w:rsidRDefault="00183A51" w:rsidP="00853A0C">
            <w:pPr>
              <w:spacing w:after="160"/>
              <w:rPr>
                <w:rFonts w:ascii="Arial" w:hAnsi="Arial" w:cs="Arial"/>
                <w:sz w:val="20"/>
                <w:szCs w:val="20"/>
              </w:rPr>
            </w:pPr>
            <w:r>
              <w:rPr>
                <w:rFonts w:ascii="Arial" w:hAnsi="Arial"/>
                <w:b/>
                <w:sz w:val="20"/>
                <w:szCs w:val="20"/>
              </w:rPr>
              <w:t>Filiali e rappresentanze:</w:t>
            </w:r>
            <w:r>
              <w:rPr>
                <w:rFonts w:ascii="Arial" w:hAnsi="Arial"/>
                <w:sz w:val="20"/>
                <w:szCs w:val="20"/>
              </w:rPr>
              <w:t xml:space="preserve"> 30 </w:t>
            </w:r>
          </w:p>
          <w:p w14:paraId="600C7EBE" w14:textId="77777777" w:rsidR="00183A51" w:rsidRPr="006D1653" w:rsidRDefault="00183A51" w:rsidP="00853A0C">
            <w:pPr>
              <w:spacing w:after="160"/>
              <w:rPr>
                <w:rFonts w:ascii="Arial" w:hAnsi="Arial" w:cs="Arial"/>
                <w:sz w:val="20"/>
                <w:szCs w:val="20"/>
              </w:rPr>
            </w:pPr>
            <w:r>
              <w:rPr>
                <w:rFonts w:ascii="Arial" w:hAnsi="Arial"/>
                <w:b/>
                <w:sz w:val="20"/>
                <w:szCs w:val="20"/>
              </w:rPr>
              <w:t>Mercati serviti nel mondo:</w:t>
            </w:r>
            <w:r>
              <w:rPr>
                <w:rFonts w:ascii="Arial" w:hAnsi="Arial"/>
                <w:sz w:val="20"/>
                <w:szCs w:val="20"/>
              </w:rPr>
              <w:t xml:space="preserve"> oltre 120 </w:t>
            </w:r>
          </w:p>
          <w:p w14:paraId="5A6727FF" w14:textId="77777777" w:rsidR="00183A51" w:rsidRPr="006D1653" w:rsidRDefault="00183A51" w:rsidP="00853A0C">
            <w:pPr>
              <w:spacing w:after="160"/>
              <w:rPr>
                <w:rFonts w:ascii="Arial" w:hAnsi="Arial" w:cs="Arial"/>
                <w:i/>
                <w:sz w:val="20"/>
                <w:szCs w:val="20"/>
              </w:rPr>
            </w:pPr>
            <w:r>
              <w:rPr>
                <w:rFonts w:ascii="Arial" w:hAnsi="Arial"/>
                <w:i/>
                <w:sz w:val="20"/>
                <w:szCs w:val="20"/>
              </w:rPr>
              <w:t xml:space="preserve">Aggiornato al: </w:t>
            </w:r>
            <w:proofErr w:type="gramStart"/>
            <w:r>
              <w:rPr>
                <w:rFonts w:ascii="Arial" w:hAnsi="Arial"/>
                <w:i/>
                <w:sz w:val="20"/>
                <w:szCs w:val="20"/>
              </w:rPr>
              <w:t>1 Luglio</w:t>
            </w:r>
            <w:proofErr w:type="gramEnd"/>
            <w:r>
              <w:rPr>
                <w:rFonts w:ascii="Arial" w:hAnsi="Arial"/>
                <w:i/>
                <w:sz w:val="20"/>
                <w:szCs w:val="20"/>
              </w:rPr>
              <w:t xml:space="preserve"> 2018</w:t>
            </w:r>
          </w:p>
        </w:tc>
      </w:tr>
    </w:tbl>
    <w:p w14:paraId="4E47C1E7" w14:textId="6E5AE8D4" w:rsidR="007F5A72" w:rsidRDefault="007F5A72"/>
    <w:sectPr w:rsidR="007F5A72" w:rsidSect="00FA47F8">
      <w:headerReference w:type="even" r:id="rId22"/>
      <w:footerReference w:type="default" r:id="rId23"/>
      <w:headerReference w:type="first" r:id="rId24"/>
      <w:footerReference w:type="first" r:id="rId25"/>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D1BCE" w14:textId="77777777" w:rsidR="009E6EBE" w:rsidRDefault="009E6EBE">
      <w:r>
        <w:separator/>
      </w:r>
    </w:p>
  </w:endnote>
  <w:endnote w:type="continuationSeparator" w:id="0">
    <w:p w14:paraId="339CCCA0" w14:textId="77777777" w:rsidR="009E6EBE" w:rsidRDefault="009E6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2</w:t>
    </w:r>
    <w:r w:rsidRPr="00B02F1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1</w:t>
    </w:r>
    <w:r w:rsidRPr="00B02F11">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375833" w14:textId="77777777" w:rsidR="009E6EBE" w:rsidRDefault="009E6EBE">
      <w:r>
        <w:separator/>
      </w:r>
    </w:p>
  </w:footnote>
  <w:footnote w:type="continuationSeparator" w:id="0">
    <w:p w14:paraId="58EC59FE" w14:textId="77777777" w:rsidR="009E6EBE" w:rsidRDefault="009E6E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62242A"/>
  <w:p w14:paraId="68F710B3" w14:textId="77777777" w:rsidR="009D77BA" w:rsidRDefault="0062242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645C27AF" w:rsidR="008C3FA9" w:rsidRDefault="00183A51" w:rsidP="00581D96">
    <w:pPr>
      <w:pStyle w:val="NurText"/>
      <w:spacing w:line="360" w:lineRule="auto"/>
      <w:jc w:val="right"/>
      <w:rPr>
        <w:rFonts w:ascii="Verdana" w:eastAsia="MS Mincho" w:hAnsi="Verdana" w:cs="Arial"/>
      </w:rPr>
    </w:pPr>
    <w:r>
      <w:rPr>
        <w:noProof/>
      </w:rPr>
      <w:drawing>
        <wp:inline distT="0" distB="0" distL="0" distR="0" wp14:anchorId="19FBA8E1" wp14:editId="715D563C">
          <wp:extent cx="1000760" cy="267335"/>
          <wp:effectExtent l="0" t="0" r="8890" b="0"/>
          <wp:docPr id="277014813" name="Grafik 277014813"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JULIUS BLUM GmbH, UFFICIO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02810"/>
    <w:rsid w:val="00012040"/>
    <w:rsid w:val="00014D17"/>
    <w:rsid w:val="00020D16"/>
    <w:rsid w:val="0003529C"/>
    <w:rsid w:val="000375AD"/>
    <w:rsid w:val="00040097"/>
    <w:rsid w:val="00043E34"/>
    <w:rsid w:val="00052FFD"/>
    <w:rsid w:val="000600EA"/>
    <w:rsid w:val="00072927"/>
    <w:rsid w:val="000742C0"/>
    <w:rsid w:val="00074711"/>
    <w:rsid w:val="000B76ED"/>
    <w:rsid w:val="000C31FE"/>
    <w:rsid w:val="000C3647"/>
    <w:rsid w:val="000C7665"/>
    <w:rsid w:val="000C7E21"/>
    <w:rsid w:val="000E31DD"/>
    <w:rsid w:val="000F0B78"/>
    <w:rsid w:val="000F3844"/>
    <w:rsid w:val="00101BA1"/>
    <w:rsid w:val="00114FB9"/>
    <w:rsid w:val="00116725"/>
    <w:rsid w:val="001208DE"/>
    <w:rsid w:val="00137B64"/>
    <w:rsid w:val="00154180"/>
    <w:rsid w:val="00155ADC"/>
    <w:rsid w:val="001569A9"/>
    <w:rsid w:val="00177372"/>
    <w:rsid w:val="00182BFF"/>
    <w:rsid w:val="00183A51"/>
    <w:rsid w:val="00186C75"/>
    <w:rsid w:val="00194E99"/>
    <w:rsid w:val="001A06E8"/>
    <w:rsid w:val="001A3A73"/>
    <w:rsid w:val="001A462B"/>
    <w:rsid w:val="001A6689"/>
    <w:rsid w:val="001B1042"/>
    <w:rsid w:val="001B177E"/>
    <w:rsid w:val="001B6D2A"/>
    <w:rsid w:val="001C2D3F"/>
    <w:rsid w:val="001C4674"/>
    <w:rsid w:val="001E0D43"/>
    <w:rsid w:val="001E433A"/>
    <w:rsid w:val="001E4A4D"/>
    <w:rsid w:val="001E5A67"/>
    <w:rsid w:val="001E7DB4"/>
    <w:rsid w:val="001F0644"/>
    <w:rsid w:val="00200DAF"/>
    <w:rsid w:val="0020782F"/>
    <w:rsid w:val="0022113D"/>
    <w:rsid w:val="00221287"/>
    <w:rsid w:val="00227496"/>
    <w:rsid w:val="002312A8"/>
    <w:rsid w:val="00236297"/>
    <w:rsid w:val="002464E5"/>
    <w:rsid w:val="0026566D"/>
    <w:rsid w:val="00274F91"/>
    <w:rsid w:val="0028289F"/>
    <w:rsid w:val="00292FF4"/>
    <w:rsid w:val="00293B2D"/>
    <w:rsid w:val="00295760"/>
    <w:rsid w:val="00295A6A"/>
    <w:rsid w:val="00296257"/>
    <w:rsid w:val="0029787A"/>
    <w:rsid w:val="002D221C"/>
    <w:rsid w:val="002D4304"/>
    <w:rsid w:val="002D739E"/>
    <w:rsid w:val="002E5CF9"/>
    <w:rsid w:val="002E6DDB"/>
    <w:rsid w:val="0030113C"/>
    <w:rsid w:val="003068E9"/>
    <w:rsid w:val="00307BA7"/>
    <w:rsid w:val="0031150C"/>
    <w:rsid w:val="00316F08"/>
    <w:rsid w:val="003231A1"/>
    <w:rsid w:val="0032384D"/>
    <w:rsid w:val="00323B71"/>
    <w:rsid w:val="00334792"/>
    <w:rsid w:val="003366F1"/>
    <w:rsid w:val="003374B3"/>
    <w:rsid w:val="003458C9"/>
    <w:rsid w:val="00347171"/>
    <w:rsid w:val="00347E7E"/>
    <w:rsid w:val="003511CC"/>
    <w:rsid w:val="00356B29"/>
    <w:rsid w:val="003632EF"/>
    <w:rsid w:val="00371550"/>
    <w:rsid w:val="0037582D"/>
    <w:rsid w:val="003769AA"/>
    <w:rsid w:val="00391348"/>
    <w:rsid w:val="003B09F4"/>
    <w:rsid w:val="003B6DB6"/>
    <w:rsid w:val="003C656B"/>
    <w:rsid w:val="003D60C9"/>
    <w:rsid w:val="003D6EF3"/>
    <w:rsid w:val="003E0456"/>
    <w:rsid w:val="003E09CD"/>
    <w:rsid w:val="003E2513"/>
    <w:rsid w:val="003E4D7D"/>
    <w:rsid w:val="003F4300"/>
    <w:rsid w:val="003F5918"/>
    <w:rsid w:val="003F74C4"/>
    <w:rsid w:val="0040104C"/>
    <w:rsid w:val="00405216"/>
    <w:rsid w:val="0041389F"/>
    <w:rsid w:val="0042433F"/>
    <w:rsid w:val="00427714"/>
    <w:rsid w:val="00444A2F"/>
    <w:rsid w:val="00444C59"/>
    <w:rsid w:val="00445994"/>
    <w:rsid w:val="004503B6"/>
    <w:rsid w:val="00450755"/>
    <w:rsid w:val="00472107"/>
    <w:rsid w:val="00472DA4"/>
    <w:rsid w:val="00475633"/>
    <w:rsid w:val="00484102"/>
    <w:rsid w:val="00492D60"/>
    <w:rsid w:val="004A426E"/>
    <w:rsid w:val="004A53F1"/>
    <w:rsid w:val="004A63E3"/>
    <w:rsid w:val="004B1F9F"/>
    <w:rsid w:val="004B432E"/>
    <w:rsid w:val="004C0636"/>
    <w:rsid w:val="004C27D6"/>
    <w:rsid w:val="004D05F4"/>
    <w:rsid w:val="004D33B2"/>
    <w:rsid w:val="004D402A"/>
    <w:rsid w:val="004D66B6"/>
    <w:rsid w:val="004D71BB"/>
    <w:rsid w:val="004D778B"/>
    <w:rsid w:val="004F13D7"/>
    <w:rsid w:val="004F2F3F"/>
    <w:rsid w:val="00506DBB"/>
    <w:rsid w:val="00510741"/>
    <w:rsid w:val="005117CA"/>
    <w:rsid w:val="00524314"/>
    <w:rsid w:val="005279BC"/>
    <w:rsid w:val="0053381B"/>
    <w:rsid w:val="005339AB"/>
    <w:rsid w:val="005418A1"/>
    <w:rsid w:val="00541932"/>
    <w:rsid w:val="005460C6"/>
    <w:rsid w:val="00563402"/>
    <w:rsid w:val="00577246"/>
    <w:rsid w:val="00585983"/>
    <w:rsid w:val="00585BBC"/>
    <w:rsid w:val="005A26FF"/>
    <w:rsid w:val="005A3B5B"/>
    <w:rsid w:val="005B4FFB"/>
    <w:rsid w:val="005C1317"/>
    <w:rsid w:val="005C1717"/>
    <w:rsid w:val="005C518B"/>
    <w:rsid w:val="005C6C88"/>
    <w:rsid w:val="005E0F79"/>
    <w:rsid w:val="0060258D"/>
    <w:rsid w:val="0062242A"/>
    <w:rsid w:val="00632640"/>
    <w:rsid w:val="00634011"/>
    <w:rsid w:val="0064346F"/>
    <w:rsid w:val="00645DD9"/>
    <w:rsid w:val="006549C8"/>
    <w:rsid w:val="00663C52"/>
    <w:rsid w:val="00671F5D"/>
    <w:rsid w:val="0067478D"/>
    <w:rsid w:val="00677075"/>
    <w:rsid w:val="00696E9D"/>
    <w:rsid w:val="006A57B8"/>
    <w:rsid w:val="006C1B62"/>
    <w:rsid w:val="006C72DA"/>
    <w:rsid w:val="006D0C88"/>
    <w:rsid w:val="006D7CE8"/>
    <w:rsid w:val="006E2276"/>
    <w:rsid w:val="006F6ED7"/>
    <w:rsid w:val="0070195E"/>
    <w:rsid w:val="007210F5"/>
    <w:rsid w:val="00727CD0"/>
    <w:rsid w:val="00730A79"/>
    <w:rsid w:val="007420BB"/>
    <w:rsid w:val="0074216E"/>
    <w:rsid w:val="00762836"/>
    <w:rsid w:val="00763EC3"/>
    <w:rsid w:val="00764405"/>
    <w:rsid w:val="00792FF6"/>
    <w:rsid w:val="00793F68"/>
    <w:rsid w:val="00794147"/>
    <w:rsid w:val="007956F4"/>
    <w:rsid w:val="007A7C7F"/>
    <w:rsid w:val="007E2B84"/>
    <w:rsid w:val="007E2E33"/>
    <w:rsid w:val="007E432A"/>
    <w:rsid w:val="007F09CD"/>
    <w:rsid w:val="007F39EB"/>
    <w:rsid w:val="007F5A72"/>
    <w:rsid w:val="008040DE"/>
    <w:rsid w:val="00807208"/>
    <w:rsid w:val="00827D4C"/>
    <w:rsid w:val="00844C74"/>
    <w:rsid w:val="0087534B"/>
    <w:rsid w:val="00881264"/>
    <w:rsid w:val="00891B4B"/>
    <w:rsid w:val="008A3691"/>
    <w:rsid w:val="008A5656"/>
    <w:rsid w:val="008A6489"/>
    <w:rsid w:val="008B592B"/>
    <w:rsid w:val="008B5981"/>
    <w:rsid w:val="00916769"/>
    <w:rsid w:val="00921251"/>
    <w:rsid w:val="0093068E"/>
    <w:rsid w:val="00941FED"/>
    <w:rsid w:val="00942E4D"/>
    <w:rsid w:val="00943E0D"/>
    <w:rsid w:val="00952F35"/>
    <w:rsid w:val="00960AEE"/>
    <w:rsid w:val="0096491F"/>
    <w:rsid w:val="00964E02"/>
    <w:rsid w:val="00967412"/>
    <w:rsid w:val="00976D0A"/>
    <w:rsid w:val="00982058"/>
    <w:rsid w:val="00982345"/>
    <w:rsid w:val="00992BC1"/>
    <w:rsid w:val="00996E5D"/>
    <w:rsid w:val="009A7822"/>
    <w:rsid w:val="009D07E4"/>
    <w:rsid w:val="009E1B08"/>
    <w:rsid w:val="009E6EBE"/>
    <w:rsid w:val="009F191B"/>
    <w:rsid w:val="00A074E4"/>
    <w:rsid w:val="00A15789"/>
    <w:rsid w:val="00A17749"/>
    <w:rsid w:val="00A312EB"/>
    <w:rsid w:val="00A32846"/>
    <w:rsid w:val="00A506EC"/>
    <w:rsid w:val="00A50CF4"/>
    <w:rsid w:val="00A57175"/>
    <w:rsid w:val="00A61097"/>
    <w:rsid w:val="00A769DF"/>
    <w:rsid w:val="00A879DB"/>
    <w:rsid w:val="00AA3BAC"/>
    <w:rsid w:val="00AB69C2"/>
    <w:rsid w:val="00AC2372"/>
    <w:rsid w:val="00AC6416"/>
    <w:rsid w:val="00AD153A"/>
    <w:rsid w:val="00AD190A"/>
    <w:rsid w:val="00AD2E92"/>
    <w:rsid w:val="00AE41D2"/>
    <w:rsid w:val="00B06899"/>
    <w:rsid w:val="00B12054"/>
    <w:rsid w:val="00B15A7A"/>
    <w:rsid w:val="00B16B31"/>
    <w:rsid w:val="00B16CD7"/>
    <w:rsid w:val="00B2332D"/>
    <w:rsid w:val="00B269D9"/>
    <w:rsid w:val="00B37735"/>
    <w:rsid w:val="00B55FC5"/>
    <w:rsid w:val="00B60968"/>
    <w:rsid w:val="00B81BA5"/>
    <w:rsid w:val="00B86E6C"/>
    <w:rsid w:val="00B914DC"/>
    <w:rsid w:val="00BA2349"/>
    <w:rsid w:val="00BA5270"/>
    <w:rsid w:val="00BB2E1F"/>
    <w:rsid w:val="00BC312E"/>
    <w:rsid w:val="00BC7516"/>
    <w:rsid w:val="00BC7E4A"/>
    <w:rsid w:val="00BD1C4C"/>
    <w:rsid w:val="00BD57AB"/>
    <w:rsid w:val="00BD69D7"/>
    <w:rsid w:val="00BD6FA5"/>
    <w:rsid w:val="00BE1D72"/>
    <w:rsid w:val="00BF0586"/>
    <w:rsid w:val="00BF1C1A"/>
    <w:rsid w:val="00C057CF"/>
    <w:rsid w:val="00C31F94"/>
    <w:rsid w:val="00C34C13"/>
    <w:rsid w:val="00C47156"/>
    <w:rsid w:val="00C53181"/>
    <w:rsid w:val="00C63D83"/>
    <w:rsid w:val="00C81F5B"/>
    <w:rsid w:val="00C820D9"/>
    <w:rsid w:val="00C86E35"/>
    <w:rsid w:val="00C962B6"/>
    <w:rsid w:val="00C97BD4"/>
    <w:rsid w:val="00CA638F"/>
    <w:rsid w:val="00CB6ADF"/>
    <w:rsid w:val="00CC0C0D"/>
    <w:rsid w:val="00CE14DA"/>
    <w:rsid w:val="00CE4E86"/>
    <w:rsid w:val="00D210A4"/>
    <w:rsid w:val="00D274DB"/>
    <w:rsid w:val="00D30D04"/>
    <w:rsid w:val="00D36C47"/>
    <w:rsid w:val="00D43021"/>
    <w:rsid w:val="00D4455C"/>
    <w:rsid w:val="00D51344"/>
    <w:rsid w:val="00D609D5"/>
    <w:rsid w:val="00D770EB"/>
    <w:rsid w:val="00D81003"/>
    <w:rsid w:val="00D84237"/>
    <w:rsid w:val="00D93CFF"/>
    <w:rsid w:val="00DB0514"/>
    <w:rsid w:val="00DB1F87"/>
    <w:rsid w:val="00DB24EC"/>
    <w:rsid w:val="00DB4626"/>
    <w:rsid w:val="00DB737F"/>
    <w:rsid w:val="00DC5392"/>
    <w:rsid w:val="00DC539A"/>
    <w:rsid w:val="00DE7D75"/>
    <w:rsid w:val="00DF3176"/>
    <w:rsid w:val="00DF6642"/>
    <w:rsid w:val="00E00316"/>
    <w:rsid w:val="00E0238D"/>
    <w:rsid w:val="00E12E59"/>
    <w:rsid w:val="00E1560A"/>
    <w:rsid w:val="00E246F9"/>
    <w:rsid w:val="00E25EB8"/>
    <w:rsid w:val="00E27BDA"/>
    <w:rsid w:val="00E30773"/>
    <w:rsid w:val="00E30794"/>
    <w:rsid w:val="00E55080"/>
    <w:rsid w:val="00E627BD"/>
    <w:rsid w:val="00E66B41"/>
    <w:rsid w:val="00E73986"/>
    <w:rsid w:val="00E83BF2"/>
    <w:rsid w:val="00E86090"/>
    <w:rsid w:val="00E86F76"/>
    <w:rsid w:val="00E9750E"/>
    <w:rsid w:val="00EA252E"/>
    <w:rsid w:val="00EC1837"/>
    <w:rsid w:val="00EC2BAF"/>
    <w:rsid w:val="00EC3579"/>
    <w:rsid w:val="00ED4C16"/>
    <w:rsid w:val="00ED6D5D"/>
    <w:rsid w:val="00EE3BDA"/>
    <w:rsid w:val="00EE3CD6"/>
    <w:rsid w:val="00EE4FAD"/>
    <w:rsid w:val="00EE5949"/>
    <w:rsid w:val="00EE790E"/>
    <w:rsid w:val="00EF5E49"/>
    <w:rsid w:val="00F05EA9"/>
    <w:rsid w:val="00F239CE"/>
    <w:rsid w:val="00F245DD"/>
    <w:rsid w:val="00F40E8E"/>
    <w:rsid w:val="00F532D3"/>
    <w:rsid w:val="00F533A7"/>
    <w:rsid w:val="00F60B73"/>
    <w:rsid w:val="00F66A9B"/>
    <w:rsid w:val="00F717DE"/>
    <w:rsid w:val="00F71C54"/>
    <w:rsid w:val="00F72F94"/>
    <w:rsid w:val="00F73F4D"/>
    <w:rsid w:val="00F83BC3"/>
    <w:rsid w:val="00FA24D0"/>
    <w:rsid w:val="00FA30AC"/>
    <w:rsid w:val="00FA47F8"/>
    <w:rsid w:val="00FB2B33"/>
    <w:rsid w:val="00FC3996"/>
    <w:rsid w:val="00FC4915"/>
    <w:rsid w:val="00FD6C5A"/>
    <w:rsid w:val="00FE2B5E"/>
    <w:rsid w:val="00FE59E9"/>
    <w:rsid w:val="00FF0C00"/>
    <w:rsid w:val="018799B5"/>
    <w:rsid w:val="0C1B5567"/>
    <w:rsid w:val="1082E91D"/>
    <w:rsid w:val="1CCDF6AF"/>
    <w:rsid w:val="1CED830D"/>
    <w:rsid w:val="32047458"/>
    <w:rsid w:val="3877935C"/>
    <w:rsid w:val="4E720952"/>
    <w:rsid w:val="681D871B"/>
    <w:rsid w:val="7F0F34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7699024">
      <w:bodyDiv w:val="1"/>
      <w:marLeft w:val="0"/>
      <w:marRight w:val="0"/>
      <w:marTop w:val="0"/>
      <w:marBottom w:val="0"/>
      <w:divBdr>
        <w:top w:val="none" w:sz="0" w:space="0" w:color="auto"/>
        <w:left w:val="none" w:sz="0" w:space="0" w:color="auto"/>
        <w:bottom w:val="none" w:sz="0" w:space="0" w:color="auto"/>
        <w:right w:val="none" w:sz="0" w:space="0" w:color="auto"/>
      </w:divBdr>
      <w:divsChild>
        <w:div w:id="605817903">
          <w:marLeft w:val="0"/>
          <w:marRight w:val="0"/>
          <w:marTop w:val="0"/>
          <w:marBottom w:val="0"/>
          <w:divBdr>
            <w:top w:val="none" w:sz="0" w:space="0" w:color="auto"/>
            <w:left w:val="none" w:sz="0" w:space="0" w:color="auto"/>
            <w:bottom w:val="none" w:sz="0" w:space="0" w:color="auto"/>
            <w:right w:val="none" w:sz="0" w:space="0" w:color="auto"/>
          </w:divBdr>
        </w:div>
        <w:div w:id="2096046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BlumPresse" TargetMode="External"/><Relationship Id="rId18" Type="http://schemas.openxmlformats.org/officeDocument/2006/relationships/image" Target="media/image5.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blum.com/at/de/unternehmen/presse/" TargetMode="Externa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www.linkedin.com/company/julius-blum-gmbh"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mailto:presseinfo@blum.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lum.com"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youtube.com/user/JuliusBlumGmbH" TargetMode="External"/><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6.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Fenja Bosler</DisplayName>
        <AccountId>68</AccountId>
        <AccountType/>
      </UserInfo>
      <UserInfo>
        <DisplayName>Franz Ha</DisplayName>
        <AccountId>84</AccountId>
        <AccountType/>
      </UserInfo>
      <UserInfo>
        <DisplayName>Dietmar Anwander</DisplayName>
        <AccountId>265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AEC04B-44E5-4F38-BB11-0A46CA1A9BFD}">
  <ds:schemaRef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4772dd7f-e84b-4eb8-8e2d-3d5b44201ffb"/>
    <ds:schemaRef ds:uri="9ecb0b22-5505-4233-bec7-5136d9212e90"/>
    <ds:schemaRef ds:uri="http://purl.org/dc/dcmitype/"/>
  </ds:schemaRefs>
</ds:datastoreItem>
</file>

<file path=customXml/itemProps2.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2D66AB-B039-4CAF-95A5-409579BDE6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544</Words>
  <Characters>3430</Characters>
  <Application>Microsoft Office Word</Application>
  <DocSecurity>0</DocSecurity>
  <Lines>28</Lines>
  <Paragraphs>7</Paragraphs>
  <ScaleCrop>false</ScaleCrop>
  <Company/>
  <LinksUpToDate>false</LinksUpToDate>
  <CharactersWithSpaces>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271</cp:revision>
  <cp:lastPrinted>2019-02-22T10:47:00Z</cp:lastPrinted>
  <dcterms:created xsi:type="dcterms:W3CDTF">2019-02-27T15:27:00Z</dcterms:created>
  <dcterms:modified xsi:type="dcterms:W3CDTF">2019-05-13T09:13:00Z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3072">
    <vt:lpwstr>34</vt:lpwstr>
  </property>
  <property fmtid="{D5CDD505-2E9C-101B-9397-08002B2CF9AE}" pid="9" name="AuthorIds_UIVersion_5120">
    <vt:lpwstr>34</vt:lpwstr>
  </property>
  <property fmtid="{D5CDD505-2E9C-101B-9397-08002B2CF9AE}" pid="10" name="AuthorIds_UIVersion_2048">
    <vt:lpwstr>84</vt:lpwstr>
  </property>
</Properties>
</file>